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670AEE" w:rsidRDefault="00670AEE" w:rsidP="00670AEE">
      <w:pPr>
        <w:pStyle w:val="Default"/>
      </w:pPr>
    </w:p>
    <w:p w:rsidR="008632D0" w:rsidRPr="008632D0" w:rsidRDefault="008632D0" w:rsidP="008632D0">
      <w:pPr>
        <w:overflowPunct/>
        <w:spacing w:before="0"/>
        <w:textAlignment w:val="auto"/>
        <w:rPr>
          <w:rFonts w:eastAsiaTheme="minorHAnsi" w:cs="Arial"/>
          <w:color w:val="000000"/>
          <w:sz w:val="24"/>
          <w:szCs w:val="24"/>
          <w:lang w:val="de-AT" w:eastAsia="en-US"/>
        </w:rPr>
      </w:pPr>
    </w:p>
    <w:p w:rsidR="008632D0" w:rsidRPr="008632D0" w:rsidRDefault="008632D0" w:rsidP="008632D0">
      <w:pPr>
        <w:pStyle w:val="Default"/>
      </w:pPr>
      <w:r w:rsidRPr="008632D0">
        <w:rPr>
          <w:sz w:val="23"/>
          <w:szCs w:val="23"/>
        </w:rPr>
        <w:t xml:space="preserve">Neue Miele-Einstiegsmodelle bei Herden und Backöfen kommen mit großem </w:t>
      </w:r>
      <w:proofErr w:type="spellStart"/>
      <w:r w:rsidRPr="008632D0">
        <w:rPr>
          <w:sz w:val="23"/>
          <w:szCs w:val="23"/>
        </w:rPr>
        <w:t>Garraum</w:t>
      </w:r>
      <w:proofErr w:type="spellEnd"/>
      <w:r w:rsidRPr="008632D0">
        <w:rPr>
          <w:sz w:val="23"/>
          <w:szCs w:val="23"/>
        </w:rPr>
        <w:t xml:space="preserve"> und komfortablem Display</w:t>
      </w:r>
      <w:r w:rsidR="000B236A">
        <w:br/>
      </w:r>
    </w:p>
    <w:p w:rsidR="00670AEE" w:rsidRDefault="008632D0" w:rsidP="008632D0">
      <w:pPr>
        <w:pStyle w:val="Default"/>
        <w:rPr>
          <w:b/>
          <w:sz w:val="22"/>
          <w:szCs w:val="22"/>
        </w:rPr>
      </w:pPr>
      <w:r w:rsidRPr="008632D0">
        <w:t xml:space="preserve"> </w:t>
      </w:r>
      <w:r w:rsidRPr="008632D0">
        <w:rPr>
          <w:b/>
          <w:bCs/>
          <w:sz w:val="36"/>
          <w:szCs w:val="36"/>
        </w:rPr>
        <w:t>„</w:t>
      </w:r>
      <w:r w:rsidR="00CA5BD4">
        <w:rPr>
          <w:b/>
          <w:bCs/>
          <w:sz w:val="36"/>
          <w:szCs w:val="36"/>
        </w:rPr>
        <w:t>Active</w:t>
      </w:r>
      <w:r w:rsidRPr="008632D0">
        <w:rPr>
          <w:b/>
          <w:bCs/>
          <w:sz w:val="36"/>
          <w:szCs w:val="36"/>
        </w:rPr>
        <w:t>“ bringt bessere Ausstattung zu attraktiven Preisen</w:t>
      </w:r>
    </w:p>
    <w:p w:rsidR="00DE650A" w:rsidRPr="00DE650A" w:rsidRDefault="008632D0" w:rsidP="00DE650A">
      <w:pPr>
        <w:pStyle w:val="Default"/>
        <w:spacing w:line="300" w:lineRule="auto"/>
        <w:rPr>
          <w:szCs w:val="22"/>
        </w:rPr>
      </w:pPr>
      <w:r>
        <w:rPr>
          <w:b/>
          <w:sz w:val="22"/>
          <w:szCs w:val="22"/>
        </w:rPr>
        <w:br/>
      </w:r>
      <w:r w:rsidR="00930F93" w:rsidRPr="00015C7E">
        <w:rPr>
          <w:b/>
          <w:sz w:val="22"/>
          <w:szCs w:val="22"/>
        </w:rPr>
        <w:t>Wals,</w:t>
      </w:r>
      <w:r w:rsidR="00EF7473">
        <w:rPr>
          <w:b/>
          <w:sz w:val="22"/>
          <w:szCs w:val="22"/>
        </w:rPr>
        <w:t xml:space="preserve"> </w:t>
      </w:r>
      <w:r w:rsidR="00670AEE">
        <w:rPr>
          <w:b/>
          <w:sz w:val="22"/>
          <w:szCs w:val="22"/>
        </w:rPr>
        <w:t>10</w:t>
      </w:r>
      <w:r w:rsidR="00EF7473">
        <w:rPr>
          <w:b/>
          <w:sz w:val="22"/>
          <w:szCs w:val="22"/>
        </w:rPr>
        <w:t xml:space="preserve">. </w:t>
      </w:r>
      <w:r w:rsidR="00670AEE">
        <w:rPr>
          <w:b/>
          <w:sz w:val="22"/>
          <w:szCs w:val="22"/>
        </w:rPr>
        <w:t>Mai</w:t>
      </w:r>
      <w:r w:rsidR="00EF7473">
        <w:rPr>
          <w:b/>
          <w:sz w:val="22"/>
          <w:szCs w:val="22"/>
        </w:rPr>
        <w:t xml:space="preserve"> 2017</w:t>
      </w:r>
      <w:r w:rsidR="00930F93" w:rsidRPr="00015C7E">
        <w:rPr>
          <w:b/>
          <w:sz w:val="22"/>
          <w:szCs w:val="22"/>
        </w:rPr>
        <w:t>. –</w:t>
      </w:r>
      <w:r w:rsidR="00DE650A">
        <w:rPr>
          <w:b/>
          <w:sz w:val="22"/>
          <w:szCs w:val="22"/>
        </w:rPr>
        <w:t xml:space="preserve"> </w:t>
      </w:r>
      <w:r w:rsidR="00DE650A" w:rsidRPr="00DE650A">
        <w:rPr>
          <w:b/>
          <w:bCs/>
          <w:szCs w:val="22"/>
        </w:rPr>
        <w:t>Mehr Komfort, mehr Eleganz und mehr Leistung fürs Geld: Mit den neuen „</w:t>
      </w:r>
      <w:proofErr w:type="spellStart"/>
      <w:r w:rsidR="00DE650A" w:rsidRPr="00DE650A">
        <w:rPr>
          <w:b/>
          <w:bCs/>
          <w:szCs w:val="22"/>
        </w:rPr>
        <w:t>Active</w:t>
      </w:r>
      <w:proofErr w:type="spellEnd"/>
      <w:r w:rsidR="00DE650A" w:rsidRPr="00DE650A">
        <w:rPr>
          <w:b/>
          <w:bCs/>
          <w:szCs w:val="22"/>
        </w:rPr>
        <w:t xml:space="preserve">“-Modellen wertet Miele seine Herde und Backöfen der Einstiegsklasse deutlich auf. </w:t>
      </w:r>
      <w:r w:rsidR="005728DC">
        <w:rPr>
          <w:b/>
          <w:bCs/>
          <w:szCs w:val="22"/>
        </w:rPr>
        <w:t xml:space="preserve">Das neue Sortiment umfasst Herde mit </w:t>
      </w:r>
      <w:proofErr w:type="spellStart"/>
      <w:r w:rsidR="005728DC">
        <w:rPr>
          <w:b/>
          <w:bCs/>
          <w:szCs w:val="22"/>
        </w:rPr>
        <w:t>HiLight</w:t>
      </w:r>
      <w:proofErr w:type="spellEnd"/>
      <w:r w:rsidR="005728DC">
        <w:rPr>
          <w:b/>
          <w:bCs/>
          <w:szCs w:val="22"/>
        </w:rPr>
        <w:t>- oder Induktions-Kochfeldern sowie wahlweise mit Pyrolyse-Ausstattung. Bei den Backöfen gibt es ebenfalls die Option Pyrolyse.</w:t>
      </w:r>
    </w:p>
    <w:p w:rsidR="00DE650A" w:rsidRDefault="00DE650A" w:rsidP="00DE650A">
      <w:pPr>
        <w:overflowPunct/>
        <w:spacing w:before="0" w:line="300" w:lineRule="auto"/>
        <w:textAlignment w:val="auto"/>
        <w:rPr>
          <w:rFonts w:eastAsiaTheme="minorHAnsi" w:cs="Arial"/>
          <w:color w:val="000000"/>
          <w:szCs w:val="22"/>
          <w:lang w:val="de-AT" w:eastAsia="en-US"/>
        </w:rPr>
      </w:pPr>
    </w:p>
    <w:p w:rsidR="00DE650A" w:rsidRPr="00DE650A" w:rsidRDefault="00DE650A" w:rsidP="00DE650A">
      <w:pPr>
        <w:overflowPunct/>
        <w:spacing w:before="0" w:line="300" w:lineRule="auto"/>
        <w:textAlignment w:val="auto"/>
        <w:rPr>
          <w:rFonts w:eastAsiaTheme="minorHAnsi" w:cs="Arial"/>
          <w:color w:val="000000"/>
          <w:szCs w:val="22"/>
          <w:lang w:val="de-AT" w:eastAsia="en-US"/>
        </w:rPr>
      </w:pPr>
      <w:r w:rsidRPr="00DE650A">
        <w:rPr>
          <w:rFonts w:eastAsiaTheme="minorHAnsi" w:cs="Arial"/>
          <w:color w:val="000000"/>
          <w:szCs w:val="22"/>
          <w:lang w:val="de-AT" w:eastAsia="en-US"/>
        </w:rPr>
        <w:t xml:space="preserve">Herzstück der Neuen ist der große </w:t>
      </w:r>
      <w:proofErr w:type="spellStart"/>
      <w:r w:rsidRPr="00DE650A">
        <w:rPr>
          <w:rFonts w:eastAsiaTheme="minorHAnsi" w:cs="Arial"/>
          <w:color w:val="000000"/>
          <w:szCs w:val="22"/>
          <w:lang w:val="de-AT" w:eastAsia="en-US"/>
        </w:rPr>
        <w:t>Garraum</w:t>
      </w:r>
      <w:proofErr w:type="spellEnd"/>
      <w:r w:rsidRPr="00DE650A">
        <w:rPr>
          <w:rFonts w:eastAsiaTheme="minorHAnsi" w:cs="Arial"/>
          <w:color w:val="000000"/>
          <w:szCs w:val="22"/>
          <w:lang w:val="de-AT" w:eastAsia="en-US"/>
        </w:rPr>
        <w:t xml:space="preserve">. Mit einem Volumen von 76 Litern (Vorgänger 56 Liter) gehört er zu den größten auf dem Markt für klassische Herde und Backöfen. Dieser </w:t>
      </w:r>
      <w:proofErr w:type="spellStart"/>
      <w:r w:rsidRPr="00DE650A">
        <w:rPr>
          <w:rFonts w:eastAsiaTheme="minorHAnsi" w:cs="Arial"/>
          <w:color w:val="000000"/>
          <w:szCs w:val="22"/>
          <w:lang w:val="de-AT" w:eastAsia="en-US"/>
        </w:rPr>
        <w:t>Garraum</w:t>
      </w:r>
      <w:proofErr w:type="spellEnd"/>
      <w:r w:rsidRPr="00DE650A">
        <w:rPr>
          <w:rFonts w:eastAsiaTheme="minorHAnsi" w:cs="Arial"/>
          <w:color w:val="000000"/>
          <w:szCs w:val="22"/>
          <w:lang w:val="de-AT" w:eastAsia="en-US"/>
        </w:rPr>
        <w:t xml:space="preserve"> kann über fünf Einschubebenen bestückt werden und ist wie bei allen Miele-Modellen mit der patentierten </w:t>
      </w:r>
      <w:proofErr w:type="spellStart"/>
      <w:r w:rsidRPr="00DE650A">
        <w:rPr>
          <w:rFonts w:eastAsiaTheme="minorHAnsi" w:cs="Arial"/>
          <w:color w:val="000000"/>
          <w:szCs w:val="22"/>
          <w:lang w:val="de-AT" w:eastAsia="en-US"/>
        </w:rPr>
        <w:t>PerfectClean</w:t>
      </w:r>
      <w:proofErr w:type="spellEnd"/>
      <w:r w:rsidRPr="00DE650A">
        <w:rPr>
          <w:rFonts w:eastAsiaTheme="minorHAnsi" w:cs="Arial"/>
          <w:color w:val="000000"/>
          <w:szCs w:val="22"/>
          <w:lang w:val="de-AT" w:eastAsia="en-US"/>
        </w:rPr>
        <w:t xml:space="preserve">-Veredelung versehen. Diese Oberfläche zeichnet sich durch herausragende Antihaft-Eigenschaften aus, die Reinigung ist entsprechend einfach. Für die Zubereitung stehen </w:t>
      </w:r>
      <w:r>
        <w:rPr>
          <w:rFonts w:eastAsiaTheme="minorHAnsi" w:cs="Arial"/>
          <w:color w:val="000000"/>
          <w:szCs w:val="22"/>
          <w:lang w:val="de-AT" w:eastAsia="en-US"/>
        </w:rPr>
        <w:t xml:space="preserve">bis </w:t>
      </w:r>
      <w:r w:rsidRPr="00DE650A">
        <w:rPr>
          <w:rFonts w:eastAsiaTheme="minorHAnsi" w:cs="Arial"/>
          <w:color w:val="000000"/>
          <w:szCs w:val="22"/>
          <w:lang w:val="de-AT" w:eastAsia="en-US"/>
        </w:rPr>
        <w:t xml:space="preserve">neun Betriebsarten zur Verfügung. </w:t>
      </w:r>
    </w:p>
    <w:p w:rsidR="00DE650A" w:rsidRDefault="00DE650A" w:rsidP="00DE650A">
      <w:pPr>
        <w:overflowPunct/>
        <w:spacing w:before="0" w:line="300" w:lineRule="auto"/>
        <w:textAlignment w:val="auto"/>
        <w:rPr>
          <w:rFonts w:eastAsiaTheme="minorHAnsi" w:cs="Arial"/>
          <w:color w:val="000000"/>
          <w:szCs w:val="22"/>
          <w:lang w:val="de-AT" w:eastAsia="en-US"/>
        </w:rPr>
      </w:pPr>
    </w:p>
    <w:p w:rsidR="00DE650A" w:rsidRDefault="00DE650A" w:rsidP="00DE650A">
      <w:pPr>
        <w:overflowPunct/>
        <w:spacing w:before="0" w:line="300" w:lineRule="auto"/>
        <w:textAlignment w:val="auto"/>
        <w:rPr>
          <w:rFonts w:eastAsiaTheme="minorHAnsi" w:cs="Arial"/>
          <w:color w:val="000000"/>
          <w:szCs w:val="22"/>
          <w:lang w:val="de-AT" w:eastAsia="en-US"/>
        </w:rPr>
      </w:pPr>
      <w:r w:rsidRPr="00DE650A">
        <w:rPr>
          <w:rFonts w:eastAsiaTheme="minorHAnsi" w:cs="Arial"/>
          <w:color w:val="000000"/>
          <w:szCs w:val="22"/>
          <w:lang w:val="de-AT" w:eastAsia="en-US"/>
        </w:rPr>
        <w:t xml:space="preserve">Aufgewertet </w:t>
      </w:r>
      <w:r>
        <w:rPr>
          <w:rFonts w:eastAsiaTheme="minorHAnsi" w:cs="Arial"/>
          <w:color w:val="000000"/>
          <w:szCs w:val="22"/>
          <w:lang w:val="de-AT" w:eastAsia="en-US"/>
        </w:rPr>
        <w:t xml:space="preserve">sind die </w:t>
      </w:r>
      <w:proofErr w:type="spellStart"/>
      <w:r w:rsidR="00163A94">
        <w:rPr>
          <w:rFonts w:eastAsiaTheme="minorHAnsi" w:cs="Arial"/>
          <w:color w:val="000000"/>
          <w:szCs w:val="22"/>
          <w:lang w:val="de-AT" w:eastAsia="en-US"/>
        </w:rPr>
        <w:t>Active</w:t>
      </w:r>
      <w:proofErr w:type="spellEnd"/>
      <w:r w:rsidR="00163A94">
        <w:rPr>
          <w:rFonts w:eastAsiaTheme="minorHAnsi" w:cs="Arial"/>
          <w:color w:val="000000"/>
          <w:szCs w:val="22"/>
          <w:lang w:val="de-AT" w:eastAsia="en-US"/>
        </w:rPr>
        <w:t xml:space="preserve"> </w:t>
      </w:r>
      <w:r>
        <w:rPr>
          <w:rFonts w:eastAsiaTheme="minorHAnsi" w:cs="Arial"/>
          <w:color w:val="000000"/>
          <w:szCs w:val="22"/>
          <w:lang w:val="de-AT" w:eastAsia="en-US"/>
        </w:rPr>
        <w:t xml:space="preserve">Herde und Backöfen mit einem großen Display-Fenster in der </w:t>
      </w:r>
      <w:bookmarkStart w:id="0" w:name="_GoBack"/>
      <w:bookmarkEnd w:id="0"/>
      <w:r>
        <w:rPr>
          <w:rFonts w:eastAsiaTheme="minorHAnsi" w:cs="Arial"/>
          <w:color w:val="000000"/>
          <w:szCs w:val="22"/>
          <w:lang w:val="de-AT" w:eastAsia="en-US"/>
        </w:rPr>
        <w:t xml:space="preserve">Blende. </w:t>
      </w:r>
      <w:r w:rsidRPr="00DE650A">
        <w:rPr>
          <w:rFonts w:eastAsiaTheme="minorHAnsi" w:cs="Arial"/>
          <w:color w:val="000000"/>
          <w:szCs w:val="22"/>
          <w:lang w:val="de-AT" w:eastAsia="en-US"/>
        </w:rPr>
        <w:t xml:space="preserve">Betriebsarten und Leistungseinstellungen erfolgen über Knebel, die Bedienung der Uhr inklusive Programmierung von Garzeiten über </w:t>
      </w:r>
      <w:proofErr w:type="spellStart"/>
      <w:r w:rsidRPr="00DE650A">
        <w:rPr>
          <w:rFonts w:eastAsiaTheme="minorHAnsi" w:cs="Arial"/>
          <w:color w:val="000000"/>
          <w:szCs w:val="22"/>
          <w:lang w:val="de-AT" w:eastAsia="en-US"/>
        </w:rPr>
        <w:t>Touchtasten</w:t>
      </w:r>
      <w:proofErr w:type="spellEnd"/>
      <w:r w:rsidRPr="00DE650A">
        <w:rPr>
          <w:rFonts w:eastAsiaTheme="minorHAnsi" w:cs="Arial"/>
          <w:color w:val="000000"/>
          <w:szCs w:val="22"/>
          <w:lang w:val="de-AT" w:eastAsia="en-US"/>
        </w:rPr>
        <w:t xml:space="preserve"> (</w:t>
      </w:r>
      <w:proofErr w:type="spellStart"/>
      <w:r w:rsidRPr="00DE650A">
        <w:rPr>
          <w:rFonts w:eastAsiaTheme="minorHAnsi" w:cs="Arial"/>
          <w:color w:val="000000"/>
          <w:szCs w:val="22"/>
          <w:lang w:val="de-AT" w:eastAsia="en-US"/>
        </w:rPr>
        <w:t>EasyControl</w:t>
      </w:r>
      <w:proofErr w:type="spellEnd"/>
      <w:r w:rsidRPr="00DE650A">
        <w:rPr>
          <w:rFonts w:eastAsiaTheme="minorHAnsi" w:cs="Arial"/>
          <w:color w:val="000000"/>
          <w:szCs w:val="22"/>
          <w:lang w:val="de-AT" w:eastAsia="en-US"/>
        </w:rPr>
        <w:t>-Steuerung). In Kombination mit der Edelstahl-</w:t>
      </w:r>
      <w:proofErr w:type="spellStart"/>
      <w:r w:rsidRPr="00DE650A">
        <w:rPr>
          <w:rFonts w:eastAsiaTheme="minorHAnsi" w:cs="Arial"/>
          <w:color w:val="000000"/>
          <w:szCs w:val="22"/>
          <w:lang w:val="de-AT" w:eastAsia="en-US"/>
        </w:rPr>
        <w:t>CleanSteel</w:t>
      </w:r>
      <w:proofErr w:type="spellEnd"/>
      <w:r w:rsidRPr="00DE650A">
        <w:rPr>
          <w:rFonts w:eastAsiaTheme="minorHAnsi" w:cs="Arial"/>
          <w:color w:val="000000"/>
          <w:szCs w:val="22"/>
          <w:lang w:val="de-AT" w:eastAsia="en-US"/>
        </w:rPr>
        <w:t>-Blende (Anti-Fingerprint)</w:t>
      </w:r>
      <w:r w:rsidR="005728DC">
        <w:rPr>
          <w:rFonts w:eastAsiaTheme="minorHAnsi" w:cs="Arial"/>
          <w:color w:val="000000"/>
          <w:szCs w:val="22"/>
          <w:lang w:val="de-AT" w:eastAsia="en-US"/>
        </w:rPr>
        <w:t xml:space="preserve">, eines modernen Griffs </w:t>
      </w:r>
      <w:r w:rsidRPr="00DE650A">
        <w:rPr>
          <w:rFonts w:eastAsiaTheme="minorHAnsi" w:cs="Arial"/>
          <w:color w:val="000000"/>
          <w:szCs w:val="22"/>
          <w:lang w:val="de-AT" w:eastAsia="en-US"/>
        </w:rPr>
        <w:t xml:space="preserve">und der schwarzen Glastür vermitteln die </w:t>
      </w:r>
      <w:proofErr w:type="spellStart"/>
      <w:r w:rsidRPr="00DE650A">
        <w:rPr>
          <w:rFonts w:eastAsiaTheme="minorHAnsi" w:cs="Arial"/>
          <w:color w:val="000000"/>
          <w:szCs w:val="22"/>
          <w:lang w:val="de-AT" w:eastAsia="en-US"/>
        </w:rPr>
        <w:t>Active</w:t>
      </w:r>
      <w:proofErr w:type="spellEnd"/>
      <w:r w:rsidRPr="00DE650A">
        <w:rPr>
          <w:rFonts w:eastAsiaTheme="minorHAnsi" w:cs="Arial"/>
          <w:color w:val="000000"/>
          <w:szCs w:val="22"/>
          <w:lang w:val="de-AT" w:eastAsia="en-US"/>
        </w:rPr>
        <w:t xml:space="preserve">-Geräte so ein zeitgemäßes, elegantes Design. </w:t>
      </w:r>
    </w:p>
    <w:p w:rsidR="00DE650A" w:rsidRPr="00DE650A" w:rsidRDefault="00DE650A" w:rsidP="00DE650A">
      <w:pPr>
        <w:overflowPunct/>
        <w:spacing w:before="0" w:line="300" w:lineRule="auto"/>
        <w:textAlignment w:val="auto"/>
        <w:rPr>
          <w:rFonts w:eastAsiaTheme="minorHAnsi" w:cs="Arial"/>
          <w:color w:val="000000"/>
          <w:szCs w:val="22"/>
          <w:lang w:val="de-AT" w:eastAsia="en-US"/>
        </w:rPr>
      </w:pPr>
    </w:p>
    <w:p w:rsidR="005728DC" w:rsidRDefault="00DE650A" w:rsidP="00DE650A">
      <w:pPr>
        <w:pStyle w:val="Default"/>
        <w:spacing w:line="300" w:lineRule="auto"/>
        <w:rPr>
          <w:sz w:val="22"/>
          <w:szCs w:val="22"/>
        </w:rPr>
      </w:pPr>
      <w:r w:rsidRPr="00DE650A">
        <w:rPr>
          <w:sz w:val="22"/>
          <w:szCs w:val="22"/>
        </w:rPr>
        <w:t xml:space="preserve">Trotz Ausstattungsplus wird der preisgünstigste Backofen </w:t>
      </w:r>
      <w:r w:rsidR="005728DC">
        <w:rPr>
          <w:sz w:val="22"/>
          <w:szCs w:val="22"/>
        </w:rPr>
        <w:t xml:space="preserve">(H 2245 B) </w:t>
      </w:r>
      <w:r w:rsidRPr="00DE650A">
        <w:rPr>
          <w:sz w:val="22"/>
          <w:szCs w:val="22"/>
        </w:rPr>
        <w:t xml:space="preserve">für </w:t>
      </w:r>
      <w:r w:rsidR="001C1523">
        <w:rPr>
          <w:sz w:val="22"/>
          <w:szCs w:val="22"/>
        </w:rPr>
        <w:t xml:space="preserve">€ </w:t>
      </w:r>
      <w:r w:rsidR="005728DC">
        <w:rPr>
          <w:sz w:val="22"/>
          <w:szCs w:val="22"/>
        </w:rPr>
        <w:t>528</w:t>
      </w:r>
      <w:r w:rsidR="001C1523">
        <w:rPr>
          <w:sz w:val="22"/>
          <w:szCs w:val="22"/>
        </w:rPr>
        <w:t>,--</w:t>
      </w:r>
      <w:r>
        <w:rPr>
          <w:sz w:val="22"/>
          <w:szCs w:val="22"/>
        </w:rPr>
        <w:t>*</w:t>
      </w:r>
      <w:r w:rsidRPr="00DE650A">
        <w:rPr>
          <w:sz w:val="22"/>
          <w:szCs w:val="22"/>
        </w:rPr>
        <w:t xml:space="preserve">  angeboten, der Einstiegspreis für Pyrolysegeräte </w:t>
      </w:r>
      <w:r w:rsidR="005728DC">
        <w:rPr>
          <w:sz w:val="22"/>
          <w:szCs w:val="22"/>
        </w:rPr>
        <w:t xml:space="preserve">(H 2265 BP) </w:t>
      </w:r>
      <w:r w:rsidRPr="00DE650A">
        <w:rPr>
          <w:sz w:val="22"/>
          <w:szCs w:val="22"/>
        </w:rPr>
        <w:t xml:space="preserve">fällt mit </w:t>
      </w:r>
      <w:r w:rsidR="001C1523">
        <w:rPr>
          <w:sz w:val="22"/>
          <w:szCs w:val="22"/>
        </w:rPr>
        <w:t xml:space="preserve">€ </w:t>
      </w:r>
      <w:r w:rsidR="005728DC">
        <w:rPr>
          <w:sz w:val="22"/>
          <w:szCs w:val="22"/>
        </w:rPr>
        <w:t>846</w:t>
      </w:r>
      <w:r w:rsidR="001C1523">
        <w:rPr>
          <w:sz w:val="22"/>
          <w:szCs w:val="22"/>
        </w:rPr>
        <w:t>,--</w:t>
      </w:r>
      <w:r>
        <w:rPr>
          <w:sz w:val="22"/>
          <w:szCs w:val="22"/>
        </w:rPr>
        <w:t>*</w:t>
      </w:r>
      <w:r w:rsidRPr="00DE650A">
        <w:rPr>
          <w:sz w:val="22"/>
          <w:szCs w:val="22"/>
        </w:rPr>
        <w:t xml:space="preserve"> sogar deutlich niedriger aus als zuvor. </w:t>
      </w:r>
    </w:p>
    <w:p w:rsidR="001C1523" w:rsidRDefault="001C1523" w:rsidP="00DE650A">
      <w:pPr>
        <w:pStyle w:val="Default"/>
        <w:spacing w:line="300" w:lineRule="auto"/>
        <w:rPr>
          <w:sz w:val="22"/>
          <w:szCs w:val="22"/>
        </w:rPr>
      </w:pPr>
    </w:p>
    <w:p w:rsidR="00DE650A" w:rsidRDefault="00DE650A" w:rsidP="00DE650A">
      <w:pPr>
        <w:pStyle w:val="Default"/>
        <w:spacing w:line="300" w:lineRule="auto"/>
        <w:rPr>
          <w:sz w:val="22"/>
          <w:szCs w:val="22"/>
        </w:rPr>
      </w:pPr>
      <w:r w:rsidRPr="00DE650A">
        <w:rPr>
          <w:sz w:val="22"/>
          <w:szCs w:val="22"/>
        </w:rPr>
        <w:t xml:space="preserve">„Die </w:t>
      </w:r>
      <w:proofErr w:type="spellStart"/>
      <w:r w:rsidR="00163A94">
        <w:rPr>
          <w:sz w:val="22"/>
          <w:szCs w:val="22"/>
        </w:rPr>
        <w:t>Active</w:t>
      </w:r>
      <w:proofErr w:type="spellEnd"/>
      <w:r w:rsidRPr="00DE650A">
        <w:rPr>
          <w:sz w:val="22"/>
          <w:szCs w:val="22"/>
        </w:rPr>
        <w:t>-Geräte sind ein weiterer wichtiger Baustein unserer Preis-Leistungsoffensive, kommentiert</w:t>
      </w:r>
      <w:r>
        <w:rPr>
          <w:sz w:val="22"/>
          <w:szCs w:val="22"/>
        </w:rPr>
        <w:t xml:space="preserve"> Mag. (FH) Elisabeth Leiter</w:t>
      </w:r>
      <w:r w:rsidRPr="00DE650A">
        <w:rPr>
          <w:sz w:val="22"/>
          <w:szCs w:val="22"/>
        </w:rPr>
        <w:t xml:space="preserve">, </w:t>
      </w:r>
      <w:r>
        <w:rPr>
          <w:sz w:val="22"/>
          <w:szCs w:val="22"/>
        </w:rPr>
        <w:t xml:space="preserve">Marketingleiterin Miele Österreich, </w:t>
      </w:r>
      <w:r w:rsidRPr="00DE650A">
        <w:rPr>
          <w:sz w:val="22"/>
          <w:szCs w:val="22"/>
        </w:rPr>
        <w:t>die Einführung der neuen Herde und Backöfen</w:t>
      </w:r>
      <w:r>
        <w:rPr>
          <w:sz w:val="22"/>
          <w:szCs w:val="22"/>
        </w:rPr>
        <w:t>.</w:t>
      </w:r>
    </w:p>
    <w:p w:rsidR="00DE650A" w:rsidRDefault="00DE650A" w:rsidP="00DE650A">
      <w:pPr>
        <w:pStyle w:val="Default"/>
        <w:spacing w:line="300" w:lineRule="auto"/>
        <w:rPr>
          <w:sz w:val="22"/>
          <w:szCs w:val="22"/>
        </w:rPr>
      </w:pPr>
    </w:p>
    <w:p w:rsidR="00DE650A" w:rsidRDefault="00DE650A" w:rsidP="00DE650A">
      <w:pPr>
        <w:pStyle w:val="Default"/>
        <w:spacing w:line="300" w:lineRule="auto"/>
        <w:rPr>
          <w:sz w:val="22"/>
          <w:szCs w:val="22"/>
        </w:rPr>
      </w:pPr>
      <w:r>
        <w:rPr>
          <w:sz w:val="22"/>
          <w:szCs w:val="22"/>
        </w:rPr>
        <w:t xml:space="preserve">Die Einstiegsmodelle bei Herden und Backöfen sind in Edelstahl </w:t>
      </w:r>
      <w:proofErr w:type="spellStart"/>
      <w:r>
        <w:rPr>
          <w:sz w:val="22"/>
          <w:szCs w:val="22"/>
        </w:rPr>
        <w:t>CleanSteel</w:t>
      </w:r>
      <w:proofErr w:type="spellEnd"/>
      <w:r>
        <w:rPr>
          <w:sz w:val="22"/>
          <w:szCs w:val="22"/>
        </w:rPr>
        <w:t xml:space="preserve">, braun und weiß erhältlich. </w:t>
      </w:r>
    </w:p>
    <w:p w:rsidR="00DE650A" w:rsidRPr="00670AEE" w:rsidRDefault="00DE650A" w:rsidP="00DE650A">
      <w:pPr>
        <w:pStyle w:val="Default"/>
        <w:spacing w:line="300" w:lineRule="auto"/>
        <w:rPr>
          <w:b/>
          <w:bCs/>
          <w:szCs w:val="22"/>
        </w:rPr>
      </w:pPr>
    </w:p>
    <w:p w:rsidR="00DE650A" w:rsidRPr="00DE650A" w:rsidRDefault="00DE650A" w:rsidP="00DE650A">
      <w:pPr>
        <w:overflowPunct/>
        <w:spacing w:before="0" w:line="300" w:lineRule="auto"/>
        <w:textAlignment w:val="auto"/>
        <w:rPr>
          <w:rFonts w:eastAsiaTheme="minorHAnsi" w:cs="Arial"/>
          <w:bCs/>
          <w:color w:val="000000"/>
          <w:sz w:val="18"/>
          <w:szCs w:val="18"/>
          <w:lang w:val="de-AT" w:eastAsia="en-US"/>
        </w:rPr>
      </w:pPr>
      <w:r w:rsidRPr="00DE650A">
        <w:rPr>
          <w:rFonts w:eastAsiaTheme="minorHAnsi" w:cs="Arial"/>
          <w:b/>
          <w:bCs/>
          <w:color w:val="000000"/>
          <w:sz w:val="18"/>
          <w:szCs w:val="18"/>
          <w:lang w:val="de-AT" w:eastAsia="en-US"/>
        </w:rPr>
        <w:t>*</w:t>
      </w:r>
      <w:r w:rsidRPr="00DE650A">
        <w:rPr>
          <w:rFonts w:eastAsiaTheme="minorHAnsi" w:cs="Arial"/>
          <w:bCs/>
          <w:color w:val="000000"/>
          <w:sz w:val="18"/>
          <w:szCs w:val="18"/>
          <w:lang w:val="de-AT" w:eastAsia="en-US"/>
        </w:rPr>
        <w:t>unverbindlich empfohlener Verkaufspreis inkl. MwSt.</w:t>
      </w:r>
    </w:p>
    <w:p w:rsidR="00DE650A" w:rsidRPr="00DE650A" w:rsidRDefault="00DE650A" w:rsidP="00DE650A">
      <w:pPr>
        <w:spacing w:line="300" w:lineRule="auto"/>
        <w:rPr>
          <w:rFonts w:eastAsiaTheme="minorHAnsi" w:cs="Arial"/>
          <w:b/>
          <w:bCs/>
          <w:color w:val="000000"/>
        </w:rPr>
      </w:pPr>
    </w:p>
    <w:p w:rsidR="00670AEE" w:rsidRDefault="00670AEE" w:rsidP="00DE650A">
      <w:pPr>
        <w:overflowPunct/>
        <w:spacing w:before="0" w:line="300" w:lineRule="auto"/>
        <w:textAlignment w:val="auto"/>
        <w:rPr>
          <w:rFonts w:eastAsiaTheme="minorHAnsi" w:cs="Arial"/>
          <w:b/>
          <w:bCs/>
          <w:color w:val="000000"/>
          <w:szCs w:val="22"/>
          <w:lang w:val="de-AT" w:eastAsia="en-US"/>
        </w:rPr>
      </w:pPr>
      <w:r w:rsidRPr="00670AEE">
        <w:rPr>
          <w:rFonts w:eastAsiaTheme="minorHAnsi" w:cs="Arial"/>
          <w:b/>
          <w:bCs/>
          <w:color w:val="000000"/>
          <w:szCs w:val="22"/>
          <w:lang w:val="de-AT" w:eastAsia="en-US"/>
        </w:rPr>
        <w:t xml:space="preserve">Zu diesem Text gibt es </w:t>
      </w:r>
      <w:r w:rsidR="00DE650A">
        <w:rPr>
          <w:rFonts w:eastAsiaTheme="minorHAnsi" w:cs="Arial"/>
          <w:b/>
          <w:bCs/>
          <w:color w:val="000000"/>
          <w:szCs w:val="22"/>
          <w:lang w:val="de-AT" w:eastAsia="en-US"/>
        </w:rPr>
        <w:t>vier Fotos:</w:t>
      </w:r>
    </w:p>
    <w:p w:rsidR="00DE650A" w:rsidRPr="00DE650A" w:rsidRDefault="00DE650A" w:rsidP="00DE650A">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lastRenderedPageBreak/>
        <w:br/>
      </w:r>
      <w:r w:rsidRPr="00DE650A">
        <w:rPr>
          <w:rFonts w:eastAsiaTheme="minorHAnsi" w:cs="Arial"/>
          <w:b/>
          <w:bCs/>
          <w:color w:val="000000"/>
          <w:szCs w:val="22"/>
          <w:lang w:val="de-AT" w:eastAsia="en-US"/>
        </w:rPr>
        <w:t xml:space="preserve">Foto 1: </w:t>
      </w:r>
      <w:r w:rsidRPr="00DE650A">
        <w:rPr>
          <w:rFonts w:eastAsiaTheme="minorHAnsi" w:cs="Arial"/>
          <w:color w:val="000000"/>
          <w:szCs w:val="22"/>
          <w:lang w:val="de-AT" w:eastAsia="en-US"/>
        </w:rPr>
        <w:t>Mit den neuen „</w:t>
      </w:r>
      <w:proofErr w:type="spellStart"/>
      <w:r w:rsidR="00163A94">
        <w:rPr>
          <w:rFonts w:eastAsiaTheme="minorHAnsi" w:cs="Arial"/>
          <w:color w:val="000000"/>
          <w:szCs w:val="22"/>
          <w:lang w:val="de-AT" w:eastAsia="en-US"/>
        </w:rPr>
        <w:t>Active</w:t>
      </w:r>
      <w:proofErr w:type="spellEnd"/>
      <w:r w:rsidRPr="00DE650A">
        <w:rPr>
          <w:rFonts w:eastAsiaTheme="minorHAnsi" w:cs="Arial"/>
          <w:color w:val="000000"/>
          <w:szCs w:val="22"/>
          <w:lang w:val="de-AT" w:eastAsia="en-US"/>
        </w:rPr>
        <w:t xml:space="preserve">“-Modellen wertet Miele seine Einstiegsklasse bei Herden und Backöfen auf. Das Display mit Drehknebeln und </w:t>
      </w:r>
      <w:proofErr w:type="spellStart"/>
      <w:r w:rsidRPr="00DE650A">
        <w:rPr>
          <w:rFonts w:eastAsiaTheme="minorHAnsi" w:cs="Arial"/>
          <w:color w:val="000000"/>
          <w:szCs w:val="22"/>
          <w:lang w:val="de-AT" w:eastAsia="en-US"/>
        </w:rPr>
        <w:t>Touchtasten</w:t>
      </w:r>
      <w:proofErr w:type="spellEnd"/>
      <w:r w:rsidRPr="00DE650A">
        <w:rPr>
          <w:rFonts w:eastAsiaTheme="minorHAnsi" w:cs="Arial"/>
          <w:color w:val="000000"/>
          <w:szCs w:val="22"/>
          <w:lang w:val="de-AT" w:eastAsia="en-US"/>
        </w:rPr>
        <w:t xml:space="preserve"> ist wertig, der </w:t>
      </w:r>
      <w:proofErr w:type="spellStart"/>
      <w:r w:rsidRPr="00DE650A">
        <w:rPr>
          <w:rFonts w:eastAsiaTheme="minorHAnsi" w:cs="Arial"/>
          <w:color w:val="000000"/>
          <w:szCs w:val="22"/>
          <w:lang w:val="de-AT" w:eastAsia="en-US"/>
        </w:rPr>
        <w:t>Garraum</w:t>
      </w:r>
      <w:proofErr w:type="spellEnd"/>
      <w:r w:rsidRPr="00DE650A">
        <w:rPr>
          <w:rFonts w:eastAsiaTheme="minorHAnsi" w:cs="Arial"/>
          <w:color w:val="000000"/>
          <w:szCs w:val="22"/>
          <w:lang w:val="de-AT" w:eastAsia="en-US"/>
        </w:rPr>
        <w:t xml:space="preserve"> hat jetzt ein Volumen von 76 Litern. (Foto: Miele) </w:t>
      </w:r>
    </w:p>
    <w:p w:rsidR="00DE650A" w:rsidRPr="00DE650A" w:rsidRDefault="00DE650A" w:rsidP="00DE650A">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DE650A">
        <w:rPr>
          <w:rFonts w:eastAsiaTheme="minorHAnsi" w:cs="Arial"/>
          <w:b/>
          <w:bCs/>
          <w:color w:val="000000"/>
          <w:szCs w:val="22"/>
          <w:lang w:val="de-AT" w:eastAsia="en-US"/>
        </w:rPr>
        <w:t xml:space="preserve">Foto 2: </w:t>
      </w:r>
      <w:r w:rsidRPr="00DE650A">
        <w:rPr>
          <w:rFonts w:eastAsiaTheme="minorHAnsi" w:cs="Arial"/>
          <w:color w:val="000000"/>
          <w:szCs w:val="22"/>
          <w:lang w:val="de-AT" w:eastAsia="en-US"/>
        </w:rPr>
        <w:t>Aufgeräumt und elegant ist das Display der neuen „</w:t>
      </w:r>
      <w:proofErr w:type="spellStart"/>
      <w:r w:rsidR="00163A94">
        <w:rPr>
          <w:rFonts w:eastAsiaTheme="minorHAnsi" w:cs="Arial"/>
          <w:color w:val="000000"/>
          <w:szCs w:val="22"/>
          <w:lang w:val="de-AT" w:eastAsia="en-US"/>
        </w:rPr>
        <w:t>Active</w:t>
      </w:r>
      <w:proofErr w:type="spellEnd"/>
      <w:r w:rsidRPr="00DE650A">
        <w:rPr>
          <w:rFonts w:eastAsiaTheme="minorHAnsi" w:cs="Arial"/>
          <w:color w:val="000000"/>
          <w:szCs w:val="22"/>
          <w:lang w:val="de-AT" w:eastAsia="en-US"/>
        </w:rPr>
        <w:t xml:space="preserve">“-Herde und -Backöfen von Miele. Neben Drehknebeln und </w:t>
      </w:r>
      <w:proofErr w:type="spellStart"/>
      <w:r w:rsidRPr="00DE650A">
        <w:rPr>
          <w:rFonts w:eastAsiaTheme="minorHAnsi" w:cs="Arial"/>
          <w:color w:val="000000"/>
          <w:szCs w:val="22"/>
          <w:lang w:val="de-AT" w:eastAsia="en-US"/>
        </w:rPr>
        <w:t>Touchtasten</w:t>
      </w:r>
      <w:proofErr w:type="spellEnd"/>
      <w:r w:rsidRPr="00DE650A">
        <w:rPr>
          <w:rFonts w:eastAsiaTheme="minorHAnsi" w:cs="Arial"/>
          <w:color w:val="000000"/>
          <w:szCs w:val="22"/>
          <w:lang w:val="de-AT" w:eastAsia="en-US"/>
        </w:rPr>
        <w:t xml:space="preserve"> gehört eine Uhr zur Ausstattung. (Foto: Miele) </w:t>
      </w:r>
    </w:p>
    <w:p w:rsidR="00DE650A" w:rsidRPr="00DE650A" w:rsidRDefault="00DE650A" w:rsidP="00DE650A">
      <w:pPr>
        <w:overflowPunct/>
        <w:spacing w:before="0" w:line="300" w:lineRule="auto"/>
        <w:textAlignment w:val="auto"/>
        <w:rPr>
          <w:rFonts w:eastAsiaTheme="minorHAnsi" w:cs="Arial"/>
          <w:color w:val="000000"/>
          <w:szCs w:val="22"/>
          <w:lang w:val="de-AT" w:eastAsia="en-US"/>
        </w:rPr>
      </w:pPr>
      <w:r>
        <w:rPr>
          <w:rFonts w:eastAsiaTheme="minorHAnsi" w:cs="Arial"/>
          <w:b/>
          <w:bCs/>
          <w:color w:val="000000"/>
          <w:szCs w:val="22"/>
          <w:lang w:val="de-AT" w:eastAsia="en-US"/>
        </w:rPr>
        <w:br/>
      </w:r>
      <w:r w:rsidRPr="00DE650A">
        <w:rPr>
          <w:rFonts w:eastAsiaTheme="minorHAnsi" w:cs="Arial"/>
          <w:b/>
          <w:bCs/>
          <w:color w:val="000000"/>
          <w:szCs w:val="22"/>
          <w:lang w:val="de-AT" w:eastAsia="en-US"/>
        </w:rPr>
        <w:t xml:space="preserve">Foto 3: </w:t>
      </w:r>
      <w:r w:rsidRPr="00DE650A">
        <w:rPr>
          <w:rFonts w:eastAsiaTheme="minorHAnsi" w:cs="Arial"/>
          <w:color w:val="000000"/>
          <w:szCs w:val="22"/>
          <w:lang w:val="de-AT" w:eastAsia="en-US"/>
        </w:rPr>
        <w:t>Miele bietet die neue „</w:t>
      </w:r>
      <w:proofErr w:type="spellStart"/>
      <w:r w:rsidR="00163A94">
        <w:rPr>
          <w:rFonts w:eastAsiaTheme="minorHAnsi" w:cs="Arial"/>
          <w:color w:val="000000"/>
          <w:szCs w:val="22"/>
          <w:lang w:val="de-AT" w:eastAsia="en-US"/>
        </w:rPr>
        <w:t>Active</w:t>
      </w:r>
      <w:proofErr w:type="spellEnd"/>
      <w:r w:rsidRPr="00DE650A">
        <w:rPr>
          <w:rFonts w:eastAsiaTheme="minorHAnsi" w:cs="Arial"/>
          <w:color w:val="000000"/>
          <w:szCs w:val="22"/>
          <w:lang w:val="de-AT" w:eastAsia="en-US"/>
        </w:rPr>
        <w:t xml:space="preserve">“-Einstiegsklasse als Backofen- und Herdmodelle (Foto) an. Beim Herd wird das Kochfeld über die Drehknebel auf der Bedienblende gesteuert. (Foto: Miele) </w:t>
      </w:r>
    </w:p>
    <w:p w:rsidR="00DE650A" w:rsidRDefault="00DE650A" w:rsidP="00DE650A">
      <w:pPr>
        <w:spacing w:line="300" w:lineRule="auto"/>
        <w:rPr>
          <w:rFonts w:eastAsiaTheme="minorHAnsi" w:cs="Arial"/>
          <w:b/>
          <w:bCs/>
          <w:szCs w:val="22"/>
          <w:lang w:val="de-AT" w:eastAsia="en-US"/>
        </w:rPr>
      </w:pPr>
      <w:r w:rsidRPr="00DE650A">
        <w:rPr>
          <w:rFonts w:eastAsiaTheme="minorHAnsi" w:cs="Arial"/>
          <w:b/>
          <w:bCs/>
          <w:color w:val="000000"/>
          <w:szCs w:val="22"/>
          <w:lang w:val="de-AT" w:eastAsia="en-US"/>
        </w:rPr>
        <w:t xml:space="preserve">Foto 4: </w:t>
      </w:r>
      <w:r w:rsidRPr="00DE650A">
        <w:rPr>
          <w:rFonts w:eastAsiaTheme="minorHAnsi" w:cs="Arial"/>
          <w:color w:val="000000"/>
          <w:szCs w:val="22"/>
          <w:lang w:val="de-AT" w:eastAsia="en-US"/>
        </w:rPr>
        <w:t xml:space="preserve">Großzügig bemessen ist der </w:t>
      </w:r>
      <w:proofErr w:type="spellStart"/>
      <w:r w:rsidRPr="00DE650A">
        <w:rPr>
          <w:rFonts w:eastAsiaTheme="minorHAnsi" w:cs="Arial"/>
          <w:color w:val="000000"/>
          <w:szCs w:val="22"/>
          <w:lang w:val="de-AT" w:eastAsia="en-US"/>
        </w:rPr>
        <w:t>Garraum</w:t>
      </w:r>
      <w:proofErr w:type="spellEnd"/>
      <w:r w:rsidRPr="00DE650A">
        <w:rPr>
          <w:rFonts w:eastAsiaTheme="minorHAnsi" w:cs="Arial"/>
          <w:color w:val="000000"/>
          <w:szCs w:val="22"/>
          <w:lang w:val="de-AT" w:eastAsia="en-US"/>
        </w:rPr>
        <w:t xml:space="preserve"> der neuen „</w:t>
      </w:r>
      <w:proofErr w:type="spellStart"/>
      <w:r w:rsidR="00163A94">
        <w:rPr>
          <w:rFonts w:eastAsiaTheme="minorHAnsi" w:cs="Arial"/>
          <w:color w:val="000000"/>
          <w:szCs w:val="22"/>
          <w:lang w:val="de-AT" w:eastAsia="en-US"/>
        </w:rPr>
        <w:t>Active</w:t>
      </w:r>
      <w:proofErr w:type="spellEnd"/>
      <w:r w:rsidRPr="00DE650A">
        <w:rPr>
          <w:rFonts w:eastAsiaTheme="minorHAnsi" w:cs="Arial"/>
          <w:color w:val="000000"/>
          <w:szCs w:val="22"/>
          <w:lang w:val="de-AT" w:eastAsia="en-US"/>
        </w:rPr>
        <w:t xml:space="preserve">“-Herde und -Backöfen von Miele. Das Volumen beträgt 76 Liter, der </w:t>
      </w:r>
      <w:proofErr w:type="spellStart"/>
      <w:r w:rsidRPr="00DE650A">
        <w:rPr>
          <w:rFonts w:eastAsiaTheme="minorHAnsi" w:cs="Arial"/>
          <w:color w:val="000000"/>
          <w:szCs w:val="22"/>
          <w:lang w:val="de-AT" w:eastAsia="en-US"/>
        </w:rPr>
        <w:t>Garraum</w:t>
      </w:r>
      <w:proofErr w:type="spellEnd"/>
      <w:r w:rsidRPr="00DE650A">
        <w:rPr>
          <w:rFonts w:eastAsiaTheme="minorHAnsi" w:cs="Arial"/>
          <w:color w:val="000000"/>
          <w:szCs w:val="22"/>
          <w:lang w:val="de-AT" w:eastAsia="en-US"/>
        </w:rPr>
        <w:t xml:space="preserve"> kann über fünf Einschubebenen bestückt werden. (Foto: Miele)</w:t>
      </w:r>
    </w:p>
    <w:p w:rsidR="00DE650A" w:rsidRDefault="00DE650A" w:rsidP="00DE650A">
      <w:pPr>
        <w:spacing w:line="300" w:lineRule="auto"/>
        <w:rPr>
          <w:rFonts w:eastAsiaTheme="minorHAnsi" w:cs="Arial"/>
          <w:b/>
          <w:bCs/>
          <w:szCs w:val="22"/>
          <w:lang w:val="de-AT" w:eastAsia="en-US"/>
        </w:rPr>
      </w:pPr>
    </w:p>
    <w:p w:rsidR="006B4D0A" w:rsidRPr="006B4D0A" w:rsidRDefault="006B4D0A" w:rsidP="006B4D0A">
      <w:pPr>
        <w:rPr>
          <w:rFonts w:eastAsiaTheme="minorHAnsi" w:cs="Arial"/>
          <w:b/>
          <w:bCs/>
          <w:szCs w:val="22"/>
          <w:lang w:val="de-AT" w:eastAsia="en-US"/>
        </w:rPr>
      </w:pPr>
      <w:r w:rsidRPr="006B4D0A">
        <w:rPr>
          <w:rFonts w:eastAsiaTheme="minorHAnsi" w:cs="Arial"/>
          <w:b/>
          <w:bCs/>
          <w:szCs w:val="22"/>
          <w:lang w:val="de-AT" w:eastAsia="en-US"/>
        </w:rPr>
        <w:t>Pressekontakt:</w:t>
      </w:r>
    </w:p>
    <w:p w:rsidR="006B4D0A" w:rsidRPr="006B4D0A" w:rsidRDefault="006B4D0A" w:rsidP="006B4D0A">
      <w:pPr>
        <w:overflowPunct/>
        <w:autoSpaceDE/>
        <w:autoSpaceDN/>
        <w:adjustRightInd/>
        <w:spacing w:before="0"/>
        <w:textAlignment w:val="auto"/>
        <w:rPr>
          <w:rFonts w:eastAsiaTheme="minorHAnsi" w:cs="Arial"/>
          <w:bCs/>
          <w:szCs w:val="22"/>
          <w:lang w:val="de-AT" w:eastAsia="en-US"/>
        </w:rPr>
      </w:pPr>
      <w:r w:rsidRPr="006B4D0A">
        <w:rPr>
          <w:rFonts w:eastAsiaTheme="minorHAnsi" w:cs="Arial"/>
          <w:bCs/>
          <w:szCs w:val="22"/>
          <w:lang w:val="de-AT" w:eastAsia="en-US"/>
        </w:rPr>
        <w:t>Petra Ummenberger</w:t>
      </w:r>
    </w:p>
    <w:p w:rsidR="006B4D0A" w:rsidRPr="006B4D0A" w:rsidRDefault="006B4D0A" w:rsidP="006B4D0A">
      <w:pPr>
        <w:overflowPunct/>
        <w:autoSpaceDE/>
        <w:autoSpaceDN/>
        <w:adjustRightInd/>
        <w:spacing w:before="0"/>
        <w:textAlignment w:val="auto"/>
        <w:rPr>
          <w:rFonts w:eastAsiaTheme="minorHAnsi" w:cs="Arial"/>
          <w:bCs/>
          <w:szCs w:val="22"/>
          <w:lang w:val="de-AT" w:eastAsia="en-US"/>
        </w:rPr>
      </w:pPr>
      <w:r w:rsidRPr="006B4D0A">
        <w:rPr>
          <w:rFonts w:eastAsiaTheme="minorHAnsi" w:cs="Arial"/>
          <w:bCs/>
          <w:szCs w:val="22"/>
          <w:lang w:val="de-AT" w:eastAsia="en-US"/>
        </w:rPr>
        <w:t>Telefon: 050 800 81551</w:t>
      </w:r>
      <w:r w:rsidRPr="006B4D0A">
        <w:rPr>
          <w:rFonts w:eastAsiaTheme="minorHAnsi" w:cs="Arial"/>
          <w:bCs/>
          <w:szCs w:val="22"/>
          <w:lang w:val="de-AT" w:eastAsia="en-US"/>
        </w:rPr>
        <w:br/>
        <w:t>Petra.ummenberger@miele.at</w:t>
      </w:r>
    </w:p>
    <w:p w:rsidR="006B4D0A" w:rsidRPr="006B4D0A" w:rsidRDefault="006B4D0A" w:rsidP="006B4D0A">
      <w:pPr>
        <w:overflowPunct/>
        <w:autoSpaceDE/>
        <w:autoSpaceDN/>
        <w:adjustRightInd/>
        <w:spacing w:before="0" w:after="200" w:line="276" w:lineRule="auto"/>
        <w:textAlignment w:val="auto"/>
        <w:rPr>
          <w:rFonts w:asciiTheme="minorHAnsi" w:eastAsiaTheme="minorHAnsi" w:hAnsiTheme="minorHAnsi" w:cstheme="minorBidi"/>
          <w:sz w:val="20"/>
          <w:szCs w:val="22"/>
          <w:lang w:val="de-AT" w:eastAsia="en-US"/>
        </w:rPr>
      </w:pPr>
      <w:r w:rsidRPr="006B4D0A">
        <w:rPr>
          <w:rFonts w:asciiTheme="minorHAnsi" w:eastAsiaTheme="minorHAnsi" w:hAnsiTheme="minorHAnsi" w:cstheme="minorBidi"/>
          <w:b/>
          <w:bCs/>
          <w:sz w:val="20"/>
          <w:szCs w:val="22"/>
          <w:lang w:val="de-AT" w:eastAsia="en-US"/>
        </w:rPr>
        <w:br/>
        <w:t xml:space="preserve">Über das Unternehmen: </w:t>
      </w:r>
      <w:r w:rsidRPr="006B4D0A">
        <w:rPr>
          <w:rFonts w:asciiTheme="minorHAnsi" w:eastAsiaTheme="minorHAnsi" w:hAnsiTheme="minorHAnsi" w:cs="Arial"/>
          <w:b/>
          <w:sz w:val="20"/>
          <w:szCs w:val="22"/>
          <w:lang w:val="de-AT" w:eastAsia="en-US"/>
        </w:rPr>
        <w:br/>
      </w:r>
      <w:r w:rsidRPr="006B4D0A">
        <w:rPr>
          <w:rFonts w:asciiTheme="minorHAnsi" w:eastAsiaTheme="minorHAnsi" w:hAnsiTheme="minorHAnsi" w:cstheme="minorBidi"/>
          <w:sz w:val="20"/>
          <w:szCs w:val="22"/>
          <w:lang w:val="de-AT" w:eastAsia="en-US"/>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6B4D0A" w:rsidRPr="006B4D0A" w:rsidRDefault="006B4D0A" w:rsidP="006B4D0A">
      <w:pPr>
        <w:overflowPunct/>
        <w:autoSpaceDE/>
        <w:autoSpaceDN/>
        <w:adjustRightInd/>
        <w:spacing w:before="0" w:after="200" w:line="276" w:lineRule="auto"/>
        <w:textAlignment w:val="auto"/>
        <w:rPr>
          <w:rFonts w:asciiTheme="minorHAnsi" w:eastAsiaTheme="minorHAnsi" w:hAnsiTheme="minorHAnsi" w:cstheme="minorBidi"/>
          <w:sz w:val="20"/>
          <w:szCs w:val="22"/>
          <w:lang w:val="de-AT" w:eastAsia="en-US"/>
        </w:rPr>
      </w:pPr>
      <w:r w:rsidRPr="006B4D0A">
        <w:rPr>
          <w:rFonts w:asciiTheme="minorHAnsi" w:eastAsiaTheme="minorHAnsi" w:hAnsiTheme="minorHAnsi" w:cstheme="minorBidi"/>
          <w:sz w:val="20"/>
          <w:szCs w:val="22"/>
          <w:lang w:val="de-AT" w:eastAsia="en-US"/>
        </w:rPr>
        <w:t xml:space="preserve">Die österreichische Tochter des deutschen Familienunternehmens wurde 1955 in Salzburg gegründet. Miele Österreich erreichte 2016 einen Umsatz von € 223 Mio. und konnte die Marktführerschaft bei großen Hausgeräten behaupten. </w:t>
      </w:r>
    </w:p>
    <w:p w:rsidR="006B4D0A" w:rsidRPr="006B4D0A" w:rsidRDefault="006B4D0A" w:rsidP="006B4D0A">
      <w:pPr>
        <w:overflowPunct/>
        <w:autoSpaceDE/>
        <w:autoSpaceDN/>
        <w:adjustRightInd/>
        <w:spacing w:before="0" w:after="200" w:line="276" w:lineRule="auto"/>
        <w:textAlignment w:val="auto"/>
        <w:rPr>
          <w:rFonts w:ascii="Helvetica" w:hAnsi="Helvetica" w:cs="Helvetica"/>
          <w:lang w:val="de-AT"/>
        </w:rPr>
      </w:pPr>
      <w:r w:rsidRPr="006B4D0A">
        <w:rPr>
          <w:rFonts w:eastAsiaTheme="minorHAnsi" w:cs="Arial"/>
          <w:b/>
          <w:szCs w:val="22"/>
          <w:lang w:val="de-AT" w:eastAsia="en-US"/>
        </w:rPr>
        <w:t>Miele Zentrale</w:t>
      </w:r>
      <w:r w:rsidRPr="006B4D0A">
        <w:rPr>
          <w:rFonts w:eastAsiaTheme="minorHAnsi" w:cs="Arial"/>
          <w:b/>
          <w:szCs w:val="22"/>
          <w:lang w:val="de-AT" w:eastAsia="en-US"/>
        </w:rPr>
        <w:br/>
      </w:r>
      <w:proofErr w:type="spellStart"/>
      <w:r w:rsidRPr="006B4D0A">
        <w:rPr>
          <w:rFonts w:eastAsiaTheme="minorHAnsi" w:cs="Arial"/>
          <w:szCs w:val="22"/>
          <w:lang w:val="de-AT" w:eastAsia="en-US"/>
        </w:rPr>
        <w:t>Mielestraße</w:t>
      </w:r>
      <w:proofErr w:type="spellEnd"/>
      <w:r w:rsidRPr="006B4D0A">
        <w:rPr>
          <w:rFonts w:eastAsiaTheme="minorHAnsi" w:cs="Arial"/>
          <w:szCs w:val="22"/>
          <w:lang w:val="de-AT" w:eastAsia="en-US"/>
        </w:rPr>
        <w:t xml:space="preserve"> 10, 5071 Wals</w:t>
      </w:r>
      <w:r w:rsidRPr="006B4D0A">
        <w:rPr>
          <w:rFonts w:eastAsiaTheme="minorHAnsi" w:cs="Arial"/>
          <w:szCs w:val="22"/>
          <w:lang w:val="de-AT" w:eastAsia="en-US"/>
        </w:rPr>
        <w:br/>
        <w:t>www.miele.at</w:t>
      </w:r>
    </w:p>
    <w:p w:rsidR="003526FE" w:rsidRPr="006B4D0A" w:rsidRDefault="003526FE" w:rsidP="003526FE">
      <w:pPr>
        <w:spacing w:line="300" w:lineRule="auto"/>
        <w:rPr>
          <w:rFonts w:cs="Arial"/>
          <w:b/>
          <w:sz w:val="24"/>
          <w:szCs w:val="24"/>
          <w:vertAlign w:val="superscript"/>
          <w:lang w:val="de-AT"/>
        </w:rPr>
      </w:pPr>
    </w:p>
    <w:sectPr w:rsidR="003526FE" w:rsidRPr="006B4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D1B2C"/>
    <w:multiLevelType w:val="hybridMultilevel"/>
    <w:tmpl w:val="EC1805EA"/>
    <w:lvl w:ilvl="0" w:tplc="104ECB68">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7A0CC2"/>
    <w:multiLevelType w:val="hybridMultilevel"/>
    <w:tmpl w:val="21E23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ED65E7D"/>
    <w:multiLevelType w:val="hybridMultilevel"/>
    <w:tmpl w:val="BC72E156"/>
    <w:lvl w:ilvl="0" w:tplc="6158C09C">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15C7E"/>
    <w:rsid w:val="00015F18"/>
    <w:rsid w:val="00042D51"/>
    <w:rsid w:val="00053635"/>
    <w:rsid w:val="000817ED"/>
    <w:rsid w:val="0009278C"/>
    <w:rsid w:val="000B236A"/>
    <w:rsid w:val="0012620C"/>
    <w:rsid w:val="0014124D"/>
    <w:rsid w:val="00162C53"/>
    <w:rsid w:val="00163A94"/>
    <w:rsid w:val="00182C96"/>
    <w:rsid w:val="001A2042"/>
    <w:rsid w:val="001C1523"/>
    <w:rsid w:val="001E05AA"/>
    <w:rsid w:val="001F0750"/>
    <w:rsid w:val="001F1A0D"/>
    <w:rsid w:val="0021054D"/>
    <w:rsid w:val="00231C3E"/>
    <w:rsid w:val="00331C85"/>
    <w:rsid w:val="003526FE"/>
    <w:rsid w:val="00362A69"/>
    <w:rsid w:val="00363AFC"/>
    <w:rsid w:val="0037091C"/>
    <w:rsid w:val="00384BBB"/>
    <w:rsid w:val="003C2AF0"/>
    <w:rsid w:val="003C3C34"/>
    <w:rsid w:val="00406FBB"/>
    <w:rsid w:val="00414137"/>
    <w:rsid w:val="00420190"/>
    <w:rsid w:val="00431E30"/>
    <w:rsid w:val="00452A05"/>
    <w:rsid w:val="00453DC7"/>
    <w:rsid w:val="004B733B"/>
    <w:rsid w:val="004C6AC5"/>
    <w:rsid w:val="005071A3"/>
    <w:rsid w:val="005217D8"/>
    <w:rsid w:val="005728DC"/>
    <w:rsid w:val="00573539"/>
    <w:rsid w:val="00595E8D"/>
    <w:rsid w:val="005A26A8"/>
    <w:rsid w:val="005B67A7"/>
    <w:rsid w:val="005F3D75"/>
    <w:rsid w:val="0060336E"/>
    <w:rsid w:val="00605026"/>
    <w:rsid w:val="00662441"/>
    <w:rsid w:val="00663C03"/>
    <w:rsid w:val="00667A9E"/>
    <w:rsid w:val="00670AEE"/>
    <w:rsid w:val="00674057"/>
    <w:rsid w:val="006B4D0A"/>
    <w:rsid w:val="006B7393"/>
    <w:rsid w:val="007003EC"/>
    <w:rsid w:val="007701B1"/>
    <w:rsid w:val="00777841"/>
    <w:rsid w:val="00796C0C"/>
    <w:rsid w:val="007A01E2"/>
    <w:rsid w:val="007B59D1"/>
    <w:rsid w:val="007E2BD0"/>
    <w:rsid w:val="00822D74"/>
    <w:rsid w:val="008247B7"/>
    <w:rsid w:val="00824F45"/>
    <w:rsid w:val="00844F12"/>
    <w:rsid w:val="008632D0"/>
    <w:rsid w:val="00870B4B"/>
    <w:rsid w:val="008915A9"/>
    <w:rsid w:val="008A4B7E"/>
    <w:rsid w:val="008B4931"/>
    <w:rsid w:val="008E180E"/>
    <w:rsid w:val="00904D73"/>
    <w:rsid w:val="00921E4C"/>
    <w:rsid w:val="00930F93"/>
    <w:rsid w:val="00954ACB"/>
    <w:rsid w:val="009758FD"/>
    <w:rsid w:val="00981554"/>
    <w:rsid w:val="009B1CB2"/>
    <w:rsid w:val="009E038C"/>
    <w:rsid w:val="009E0B24"/>
    <w:rsid w:val="009E60C5"/>
    <w:rsid w:val="009F424A"/>
    <w:rsid w:val="00A33957"/>
    <w:rsid w:val="00A80F4F"/>
    <w:rsid w:val="00A86CC6"/>
    <w:rsid w:val="00A87579"/>
    <w:rsid w:val="00AB5B07"/>
    <w:rsid w:val="00AD5253"/>
    <w:rsid w:val="00AD717F"/>
    <w:rsid w:val="00AE2512"/>
    <w:rsid w:val="00AF307F"/>
    <w:rsid w:val="00B86BB5"/>
    <w:rsid w:val="00BB1610"/>
    <w:rsid w:val="00BF5F1D"/>
    <w:rsid w:val="00C01E5E"/>
    <w:rsid w:val="00C05BE4"/>
    <w:rsid w:val="00C25980"/>
    <w:rsid w:val="00C73008"/>
    <w:rsid w:val="00C92DB3"/>
    <w:rsid w:val="00C9355D"/>
    <w:rsid w:val="00CA4B40"/>
    <w:rsid w:val="00CA5BD4"/>
    <w:rsid w:val="00CE6F60"/>
    <w:rsid w:val="00CF5C37"/>
    <w:rsid w:val="00D26753"/>
    <w:rsid w:val="00D62255"/>
    <w:rsid w:val="00D92242"/>
    <w:rsid w:val="00DB2194"/>
    <w:rsid w:val="00DE650A"/>
    <w:rsid w:val="00DF3F5D"/>
    <w:rsid w:val="00E000D0"/>
    <w:rsid w:val="00E61AA9"/>
    <w:rsid w:val="00E70BD0"/>
    <w:rsid w:val="00E91675"/>
    <w:rsid w:val="00EB3F9E"/>
    <w:rsid w:val="00EC55B5"/>
    <w:rsid w:val="00EE0B68"/>
    <w:rsid w:val="00EF7473"/>
    <w:rsid w:val="00F07BDB"/>
    <w:rsid w:val="00F14A12"/>
    <w:rsid w:val="00F159A2"/>
    <w:rsid w:val="00F21DBD"/>
    <w:rsid w:val="00F33644"/>
    <w:rsid w:val="00F424AD"/>
    <w:rsid w:val="00F90DEE"/>
    <w:rsid w:val="00FB337E"/>
    <w:rsid w:val="00FC596E"/>
    <w:rsid w:val="00FD0F8A"/>
    <w:rsid w:val="00FD4FF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FFE"/>
    <w:pPr>
      <w:overflowPunct w:val="0"/>
      <w:autoSpaceDE w:val="0"/>
      <w:autoSpaceDN w:val="0"/>
      <w:adjustRightInd w:val="0"/>
      <w:spacing w:before="240" w:after="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autoRedefine/>
    <w:qFormat/>
    <w:rsid w:val="000B236A"/>
    <w:pPr>
      <w:keepNext/>
      <w:spacing w:before="480" w:line="300" w:lineRule="auto"/>
      <w:outlineLvl w:val="0"/>
    </w:pPr>
    <w:rPr>
      <w:rFonts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overflowPunct/>
      <w:autoSpaceDE/>
      <w:autoSpaceDN/>
      <w:adjustRightInd/>
      <w:spacing w:before="0"/>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de-AT" w:eastAsia="en-US"/>
    </w:rPr>
  </w:style>
  <w:style w:type="character" w:customStyle="1" w:styleId="berschrift1Zchn">
    <w:name w:val="Überschrift 1 Zchn"/>
    <w:basedOn w:val="Absatz-Standardschriftart"/>
    <w:link w:val="berschrift1"/>
    <w:rsid w:val="000B236A"/>
    <w:rPr>
      <w:rFonts w:ascii="Arial" w:eastAsia="Times New Roman" w:hAnsi="Arial" w:cs="Arial"/>
      <w:sz w:val="24"/>
      <w:szCs w:val="24"/>
      <w:lang w:val="de-DE" w:eastAsia="de-DE"/>
    </w:rPr>
  </w:style>
  <w:style w:type="paragraph" w:styleId="Textkrper">
    <w:name w:val="Body Text"/>
    <w:basedOn w:val="Standard"/>
    <w:link w:val="TextkrperZchn"/>
    <w:rsid w:val="00F159A2"/>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spacing w:before="0"/>
    </w:pPr>
  </w:style>
  <w:style w:type="paragraph" w:styleId="StandardWeb">
    <w:name w:val="Normal (Web)"/>
    <w:basedOn w:val="Standard"/>
    <w:uiPriority w:val="99"/>
    <w:semiHidden/>
    <w:unhideWhenUsed/>
    <w:rsid w:val="001F0750"/>
    <w:pPr>
      <w:overflowPunct/>
      <w:autoSpaceDE/>
      <w:autoSpaceDN/>
      <w:adjustRightInd/>
      <w:spacing w:before="0" w:after="120" w:line="240" w:lineRule="atLeast"/>
      <w:textAlignment w:val="auto"/>
    </w:pPr>
    <w:rPr>
      <w:rFonts w:cs="Arial"/>
      <w:color w:val="404142"/>
      <w:sz w:val="18"/>
      <w:szCs w:val="18"/>
      <w:lang w:val="de-AT" w:eastAsia="de-AT"/>
    </w:rPr>
  </w:style>
  <w:style w:type="character" w:styleId="Fett">
    <w:name w:val="Strong"/>
    <w:basedOn w:val="Absatz-Standardschriftart"/>
    <w:qFormat/>
    <w:rsid w:val="007B59D1"/>
    <w:rPr>
      <w:b/>
      <w:bCs/>
    </w:rPr>
  </w:style>
  <w:style w:type="character" w:styleId="Hyperlink">
    <w:name w:val="Hyperlink"/>
    <w:basedOn w:val="Absatz-Standardschriftart"/>
    <w:uiPriority w:val="99"/>
    <w:unhideWhenUsed/>
    <w:rsid w:val="00015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FFE"/>
    <w:pPr>
      <w:overflowPunct w:val="0"/>
      <w:autoSpaceDE w:val="0"/>
      <w:autoSpaceDN w:val="0"/>
      <w:adjustRightInd w:val="0"/>
      <w:spacing w:before="240" w:after="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autoRedefine/>
    <w:qFormat/>
    <w:rsid w:val="000B236A"/>
    <w:pPr>
      <w:keepNext/>
      <w:spacing w:before="480" w:line="300" w:lineRule="auto"/>
      <w:outlineLvl w:val="0"/>
    </w:pPr>
    <w:rPr>
      <w:rFonts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overflowPunct/>
      <w:autoSpaceDE/>
      <w:autoSpaceDN/>
      <w:adjustRightInd/>
      <w:spacing w:before="0"/>
      <w:textAlignment w:val="auto"/>
    </w:pPr>
    <w:rPr>
      <w:rFonts w:ascii="Tahoma" w:eastAsiaTheme="minorHAnsi" w:hAnsi="Tahoma" w:cs="Tahoma"/>
      <w:sz w:val="16"/>
      <w:szCs w:val="16"/>
      <w:lang w:val="de-AT" w:eastAsia="en-US"/>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overflowPunct/>
      <w:autoSpaceDE/>
      <w:autoSpaceDN/>
      <w:adjustRightInd/>
      <w:spacing w:before="0" w:after="200" w:line="276" w:lineRule="auto"/>
      <w:ind w:left="720"/>
      <w:contextualSpacing/>
      <w:textAlignment w:val="auto"/>
    </w:pPr>
    <w:rPr>
      <w:rFonts w:asciiTheme="minorHAnsi" w:eastAsiaTheme="minorHAnsi" w:hAnsiTheme="minorHAnsi" w:cstheme="minorBidi"/>
      <w:szCs w:val="22"/>
      <w:lang w:val="de-AT" w:eastAsia="en-US"/>
    </w:rPr>
  </w:style>
  <w:style w:type="character" w:customStyle="1" w:styleId="berschrift1Zchn">
    <w:name w:val="Überschrift 1 Zchn"/>
    <w:basedOn w:val="Absatz-Standardschriftart"/>
    <w:link w:val="berschrift1"/>
    <w:rsid w:val="000B236A"/>
    <w:rPr>
      <w:rFonts w:ascii="Arial" w:eastAsia="Times New Roman" w:hAnsi="Arial" w:cs="Arial"/>
      <w:sz w:val="24"/>
      <w:szCs w:val="24"/>
      <w:lang w:val="de-DE" w:eastAsia="de-DE"/>
    </w:rPr>
  </w:style>
  <w:style w:type="paragraph" w:styleId="Textkrper">
    <w:name w:val="Body Text"/>
    <w:basedOn w:val="Standard"/>
    <w:link w:val="TextkrperZchn"/>
    <w:rsid w:val="00F159A2"/>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spacing w:before="0"/>
    </w:pPr>
  </w:style>
  <w:style w:type="paragraph" w:styleId="StandardWeb">
    <w:name w:val="Normal (Web)"/>
    <w:basedOn w:val="Standard"/>
    <w:uiPriority w:val="99"/>
    <w:semiHidden/>
    <w:unhideWhenUsed/>
    <w:rsid w:val="001F0750"/>
    <w:pPr>
      <w:overflowPunct/>
      <w:autoSpaceDE/>
      <w:autoSpaceDN/>
      <w:adjustRightInd/>
      <w:spacing w:before="0" w:after="120" w:line="240" w:lineRule="atLeast"/>
      <w:textAlignment w:val="auto"/>
    </w:pPr>
    <w:rPr>
      <w:rFonts w:cs="Arial"/>
      <w:color w:val="404142"/>
      <w:sz w:val="18"/>
      <w:szCs w:val="18"/>
      <w:lang w:val="de-AT" w:eastAsia="de-AT"/>
    </w:rPr>
  </w:style>
  <w:style w:type="character" w:styleId="Fett">
    <w:name w:val="Strong"/>
    <w:basedOn w:val="Absatz-Standardschriftart"/>
    <w:qFormat/>
    <w:rsid w:val="007B59D1"/>
    <w:rPr>
      <w:b/>
      <w:bCs/>
    </w:rPr>
  </w:style>
  <w:style w:type="character" w:styleId="Hyperlink">
    <w:name w:val="Hyperlink"/>
    <w:basedOn w:val="Absatz-Standardschriftart"/>
    <w:uiPriority w:val="99"/>
    <w:unhideWhenUsed/>
    <w:rsid w:val="00015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75646">
      <w:bodyDiv w:val="1"/>
      <w:marLeft w:val="0"/>
      <w:marRight w:val="0"/>
      <w:marTop w:val="0"/>
      <w:marBottom w:val="0"/>
      <w:divBdr>
        <w:top w:val="none" w:sz="0" w:space="0" w:color="auto"/>
        <w:left w:val="none" w:sz="0" w:space="0" w:color="auto"/>
        <w:bottom w:val="none" w:sz="0" w:space="0" w:color="auto"/>
        <w:right w:val="none" w:sz="0" w:space="0" w:color="auto"/>
      </w:divBdr>
      <w:divsChild>
        <w:div w:id="50159969">
          <w:marLeft w:val="0"/>
          <w:marRight w:val="0"/>
          <w:marTop w:val="0"/>
          <w:marBottom w:val="0"/>
          <w:divBdr>
            <w:top w:val="none" w:sz="0" w:space="0" w:color="auto"/>
            <w:left w:val="none" w:sz="0" w:space="0" w:color="auto"/>
            <w:bottom w:val="none" w:sz="0" w:space="0" w:color="auto"/>
            <w:right w:val="none" w:sz="0" w:space="0" w:color="auto"/>
          </w:divBdr>
          <w:divsChild>
            <w:div w:id="896742130">
              <w:marLeft w:val="0"/>
              <w:marRight w:val="0"/>
              <w:marTop w:val="0"/>
              <w:marBottom w:val="0"/>
              <w:divBdr>
                <w:top w:val="none" w:sz="0" w:space="0" w:color="auto"/>
                <w:left w:val="none" w:sz="0" w:space="0" w:color="auto"/>
                <w:bottom w:val="none" w:sz="0" w:space="0" w:color="auto"/>
                <w:right w:val="none" w:sz="0" w:space="0" w:color="auto"/>
              </w:divBdr>
              <w:divsChild>
                <w:div w:id="396704787">
                  <w:marLeft w:val="0"/>
                  <w:marRight w:val="0"/>
                  <w:marTop w:val="0"/>
                  <w:marBottom w:val="120"/>
                  <w:divBdr>
                    <w:top w:val="none" w:sz="0" w:space="0" w:color="auto"/>
                    <w:left w:val="none" w:sz="0" w:space="0" w:color="auto"/>
                    <w:bottom w:val="none" w:sz="0" w:space="0" w:color="auto"/>
                    <w:right w:val="none" w:sz="0" w:space="0" w:color="auto"/>
                  </w:divBdr>
                  <w:divsChild>
                    <w:div w:id="62871569">
                      <w:marLeft w:val="420"/>
                      <w:marRight w:val="0"/>
                      <w:marTop w:val="0"/>
                      <w:marBottom w:val="0"/>
                      <w:divBdr>
                        <w:top w:val="none" w:sz="0" w:space="0" w:color="auto"/>
                        <w:left w:val="none" w:sz="0" w:space="0" w:color="auto"/>
                        <w:bottom w:val="none" w:sz="0" w:space="0" w:color="auto"/>
                        <w:right w:val="none" w:sz="0" w:space="0" w:color="auto"/>
                      </w:divBdr>
                      <w:divsChild>
                        <w:div w:id="237330385">
                          <w:marLeft w:val="0"/>
                          <w:marRight w:val="0"/>
                          <w:marTop w:val="0"/>
                          <w:marBottom w:val="0"/>
                          <w:divBdr>
                            <w:top w:val="none" w:sz="0" w:space="0" w:color="auto"/>
                            <w:left w:val="none" w:sz="0" w:space="0" w:color="auto"/>
                            <w:bottom w:val="none" w:sz="0" w:space="0" w:color="auto"/>
                            <w:right w:val="none" w:sz="0" w:space="0" w:color="auto"/>
                          </w:divBdr>
                          <w:divsChild>
                            <w:div w:id="878391783">
                              <w:marLeft w:val="0"/>
                              <w:marRight w:val="0"/>
                              <w:marTop w:val="0"/>
                              <w:marBottom w:val="0"/>
                              <w:divBdr>
                                <w:top w:val="none" w:sz="0" w:space="0" w:color="auto"/>
                                <w:left w:val="none" w:sz="0" w:space="0" w:color="auto"/>
                                <w:bottom w:val="none" w:sz="0" w:space="0" w:color="auto"/>
                                <w:right w:val="none" w:sz="0" w:space="0" w:color="auto"/>
                              </w:divBdr>
                              <w:divsChild>
                                <w:div w:id="1394037200">
                                  <w:marLeft w:val="0"/>
                                  <w:marRight w:val="0"/>
                                  <w:marTop w:val="0"/>
                                  <w:marBottom w:val="0"/>
                                  <w:divBdr>
                                    <w:top w:val="none" w:sz="0" w:space="0" w:color="auto"/>
                                    <w:left w:val="none" w:sz="0" w:space="0" w:color="auto"/>
                                    <w:bottom w:val="none" w:sz="0" w:space="0" w:color="auto"/>
                                    <w:right w:val="none" w:sz="0" w:space="0" w:color="auto"/>
                                  </w:divBdr>
                                  <w:divsChild>
                                    <w:div w:id="1973751768">
                                      <w:marLeft w:val="0"/>
                                      <w:marRight w:val="0"/>
                                      <w:marTop w:val="0"/>
                                      <w:marBottom w:val="0"/>
                                      <w:divBdr>
                                        <w:top w:val="none" w:sz="0" w:space="0" w:color="auto"/>
                                        <w:left w:val="none" w:sz="0" w:space="0" w:color="auto"/>
                                        <w:bottom w:val="none" w:sz="0" w:space="0" w:color="auto"/>
                                        <w:right w:val="none" w:sz="0" w:space="0" w:color="auto"/>
                                      </w:divBdr>
                                      <w:divsChild>
                                        <w:div w:id="729160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2017-05-05T14:29:00Z</cp:lastPrinted>
  <dcterms:created xsi:type="dcterms:W3CDTF">2017-05-09T13:34:00Z</dcterms:created>
  <dcterms:modified xsi:type="dcterms:W3CDTF">2017-05-11T09:16:00Z</dcterms:modified>
</cp:coreProperties>
</file>